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85" w:rsidRDefault="001918A3" w:rsidP="001918A3">
      <w:pPr>
        <w:spacing w:line="360" w:lineRule="auto"/>
        <w:ind w:firstLineChars="600" w:firstLine="1260"/>
        <w:rPr>
          <w:rFonts w:hint="eastAsia"/>
          <w:szCs w:val="21"/>
        </w:rPr>
      </w:pPr>
      <w:r w:rsidRPr="001918A3">
        <w:rPr>
          <w:rFonts w:hint="eastAsia"/>
          <w:szCs w:val="21"/>
        </w:rPr>
        <w:t>追溯红色记忆，传承红色基因</w:t>
      </w:r>
      <w:r>
        <w:rPr>
          <w:rFonts w:hint="eastAsia"/>
          <w:szCs w:val="21"/>
        </w:rPr>
        <w:t>-</w:t>
      </w:r>
      <w:bookmarkStart w:id="0" w:name="_GoBack"/>
      <w:r w:rsidR="00F663FA">
        <w:rPr>
          <w:rFonts w:hint="eastAsia"/>
          <w:szCs w:val="21"/>
        </w:rPr>
        <w:t>“</w:t>
      </w:r>
      <w:r>
        <w:rPr>
          <w:rFonts w:hint="eastAsia"/>
          <w:szCs w:val="21"/>
        </w:rPr>
        <w:t>西柏坡</w:t>
      </w:r>
      <w:r w:rsidR="00F663FA">
        <w:rPr>
          <w:rFonts w:hint="eastAsia"/>
          <w:szCs w:val="21"/>
        </w:rPr>
        <w:t>”</w:t>
      </w:r>
      <w:proofErr w:type="gramStart"/>
      <w:r w:rsidR="00F663FA">
        <w:rPr>
          <w:rFonts w:hint="eastAsia"/>
          <w:szCs w:val="21"/>
        </w:rPr>
        <w:t>专题党建策划</w:t>
      </w:r>
      <w:bookmarkEnd w:id="0"/>
      <w:proofErr w:type="gramEnd"/>
    </w:p>
    <w:p w:rsidR="001918A3" w:rsidRDefault="001918A3" w:rsidP="001918A3">
      <w:pPr>
        <w:spacing w:line="360" w:lineRule="auto"/>
        <w:ind w:firstLineChars="200" w:firstLine="420"/>
        <w:rPr>
          <w:rFonts w:hint="eastAsia"/>
          <w:szCs w:val="21"/>
        </w:rPr>
      </w:pPr>
      <w:r w:rsidRPr="001918A3">
        <w:rPr>
          <w:rFonts w:hint="eastAsia"/>
          <w:szCs w:val="21"/>
        </w:rPr>
        <w:t>西柏坡是我国革命圣地之一，有“新中国从这里走来”、“中国命运定于此村”的美誉，同时是解放战争时期中央工委、中共中央和解放军总部的所在地。</w:t>
      </w:r>
    </w:p>
    <w:p w:rsidR="001918A3" w:rsidRDefault="001918A3" w:rsidP="001918A3">
      <w:pPr>
        <w:spacing w:line="360" w:lineRule="auto"/>
        <w:ind w:firstLineChars="200" w:firstLine="420"/>
        <w:rPr>
          <w:rFonts w:hint="eastAsia"/>
          <w:szCs w:val="21"/>
        </w:rPr>
      </w:pPr>
      <w:r w:rsidRPr="001918A3">
        <w:rPr>
          <w:rFonts w:hint="eastAsia"/>
          <w:szCs w:val="21"/>
        </w:rPr>
        <w:t>西柏坡精神是党中央在西柏坡时期，总结其辉煌历史和成功经验的基础上铸就的，它的基本内涵突出体现在两个“敢于”、两个“善于”、两个“坚持”、两个“务必”上，即：敢于斗争、敢于胜利的开拓进取精神；善于破坏旧世界、善于建设新世界的革命精神；坚持依靠群众、坚持团结统一的民主精神；务必继续地保持谦虚、谨慎、不骄、不</w:t>
      </w:r>
      <w:proofErr w:type="gramStart"/>
      <w:r w:rsidRPr="001918A3">
        <w:rPr>
          <w:rFonts w:hint="eastAsia"/>
          <w:szCs w:val="21"/>
        </w:rPr>
        <w:t>躁</w:t>
      </w:r>
      <w:proofErr w:type="gramEnd"/>
      <w:r w:rsidRPr="001918A3">
        <w:rPr>
          <w:rFonts w:hint="eastAsia"/>
          <w:szCs w:val="21"/>
        </w:rPr>
        <w:t>的作风，务必继续地保持艰苦奋斗的作风。作为一种代表历史性转折的革命精神，西柏坡精神是中国无产阶级革命精神发展的新阶段，是井冈山精神、延安精神等不同时期形成的革命精神的延续和发展。</w:t>
      </w:r>
      <w:r>
        <w:rPr>
          <w:rFonts w:hint="eastAsia"/>
          <w:szCs w:val="21"/>
        </w:rPr>
        <w:t>西柏坡</w:t>
      </w:r>
      <w:proofErr w:type="gramStart"/>
      <w:r>
        <w:rPr>
          <w:rFonts w:hint="eastAsia"/>
          <w:szCs w:val="21"/>
        </w:rPr>
        <w:t>专题党建</w:t>
      </w:r>
      <w:proofErr w:type="gramEnd"/>
      <w:r>
        <w:rPr>
          <w:rFonts w:hint="eastAsia"/>
          <w:szCs w:val="21"/>
        </w:rPr>
        <w:t>活动能够</w:t>
      </w:r>
      <w:r w:rsidRPr="001918A3">
        <w:rPr>
          <w:rFonts w:hint="eastAsia"/>
          <w:szCs w:val="21"/>
        </w:rPr>
        <w:t>深入学习贯彻习近平新时代中国特色社会主义思想和党的十九大精神，进一步增强党支部战斗堡垒作用，发挥党员先锋模范带头作用</w:t>
      </w:r>
      <w:r>
        <w:rPr>
          <w:rFonts w:hint="eastAsia"/>
          <w:szCs w:val="21"/>
        </w:rPr>
        <w:t>。</w:t>
      </w:r>
    </w:p>
    <w:p w:rsidR="00F663FA" w:rsidRDefault="00F663FA" w:rsidP="001918A3">
      <w:pPr>
        <w:spacing w:line="360" w:lineRule="auto"/>
      </w:pPr>
      <w:r>
        <w:rPr>
          <w:rFonts w:hint="eastAsia"/>
        </w:rPr>
        <w:t>活动地点：西柏坡</w:t>
      </w:r>
    </w:p>
    <w:p w:rsidR="00F663FA" w:rsidRDefault="00F663FA" w:rsidP="00F663FA">
      <w:pPr>
        <w:spacing w:line="360" w:lineRule="auto"/>
      </w:pPr>
      <w:r>
        <w:rPr>
          <w:rFonts w:hint="eastAsia"/>
        </w:rPr>
        <w:t>时长：</w:t>
      </w:r>
      <w:r>
        <w:rPr>
          <w:rFonts w:hint="eastAsia"/>
        </w:rPr>
        <w:t>2-3</w:t>
      </w:r>
      <w:r>
        <w:rPr>
          <w:rFonts w:hint="eastAsia"/>
        </w:rPr>
        <w:t>天</w:t>
      </w:r>
    </w:p>
    <w:p w:rsidR="00F663FA" w:rsidRDefault="00F663FA" w:rsidP="00F663FA">
      <w:pPr>
        <w:spacing w:line="360" w:lineRule="auto"/>
      </w:pPr>
      <w:r>
        <w:rPr>
          <w:rFonts w:hint="eastAsia"/>
        </w:rPr>
        <w:t>内容：</w:t>
      </w:r>
    </w:p>
    <w:p w:rsidR="00F663FA" w:rsidRDefault="007A42B2" w:rsidP="00F663FA">
      <w:pPr>
        <w:pStyle w:val="a6"/>
        <w:numPr>
          <w:ilvl w:val="0"/>
          <w:numId w:val="2"/>
        </w:numPr>
        <w:spacing w:line="360" w:lineRule="auto"/>
        <w:ind w:firstLineChars="0"/>
      </w:pPr>
      <w:r>
        <w:rPr>
          <w:rFonts w:hint="eastAsia"/>
        </w:rPr>
        <w:t>看：</w:t>
      </w:r>
      <w:r w:rsidR="00F663FA">
        <w:rPr>
          <w:rFonts w:hint="eastAsia"/>
        </w:rPr>
        <w:t>在老区学精神。学习老区精神</w:t>
      </w:r>
      <w:r w:rsidR="00F663FA" w:rsidRPr="00F663FA">
        <w:rPr>
          <w:rFonts w:hint="eastAsia"/>
        </w:rPr>
        <w:t>，纵深研究，发挥</w:t>
      </w:r>
      <w:r w:rsidR="00F663FA">
        <w:rPr>
          <w:rFonts w:hint="eastAsia"/>
        </w:rPr>
        <w:t>老区</w:t>
      </w:r>
      <w:r w:rsidR="00F663FA" w:rsidRPr="00F663FA">
        <w:rPr>
          <w:rFonts w:hint="eastAsia"/>
        </w:rPr>
        <w:t>精神的智库作用；</w:t>
      </w:r>
    </w:p>
    <w:p w:rsidR="00F663FA" w:rsidRDefault="007A42B2" w:rsidP="00F663FA">
      <w:pPr>
        <w:pStyle w:val="a6"/>
        <w:numPr>
          <w:ilvl w:val="0"/>
          <w:numId w:val="2"/>
        </w:numPr>
        <w:spacing w:line="360" w:lineRule="auto"/>
        <w:ind w:firstLineChars="0"/>
      </w:pPr>
      <w:r>
        <w:t>听</w:t>
      </w:r>
      <w:r>
        <w:rPr>
          <w:rFonts w:hint="eastAsia"/>
        </w:rPr>
        <w:t>：</w:t>
      </w:r>
      <w:r>
        <w:t>听</w:t>
      </w:r>
      <w:proofErr w:type="gramStart"/>
      <w:r>
        <w:t>一</w:t>
      </w:r>
      <w:proofErr w:type="gramEnd"/>
      <w:r>
        <w:t>堂主题党课</w:t>
      </w:r>
      <w:r>
        <w:rPr>
          <w:rFonts w:hint="eastAsia"/>
        </w:rPr>
        <w:t>；</w:t>
      </w:r>
    </w:p>
    <w:p w:rsidR="007A42B2" w:rsidRPr="007A42B2" w:rsidRDefault="007A42B2" w:rsidP="007A42B2">
      <w:pPr>
        <w:pStyle w:val="a6"/>
        <w:numPr>
          <w:ilvl w:val="0"/>
          <w:numId w:val="2"/>
        </w:numPr>
        <w:ind w:firstLineChars="0"/>
      </w:pPr>
      <w:r>
        <w:t>做</w:t>
      </w:r>
      <w:r>
        <w:rPr>
          <w:rFonts w:hint="eastAsia"/>
        </w:rPr>
        <w:t>：</w:t>
      </w:r>
      <w:r w:rsidRPr="007A42B2">
        <w:rPr>
          <w:rFonts w:hint="eastAsia"/>
        </w:rPr>
        <w:t>重温入党誓词，坚定不忘初心，牢记使命，接续奋斗的理想信念；</w:t>
      </w:r>
    </w:p>
    <w:p w:rsidR="007A42B2" w:rsidRDefault="007A42B2" w:rsidP="007A42B2">
      <w:pPr>
        <w:pStyle w:val="a6"/>
        <w:spacing w:line="360" w:lineRule="auto"/>
        <w:ind w:left="360" w:firstLineChars="0"/>
      </w:pPr>
      <w:r>
        <w:rPr>
          <w:rFonts w:hint="eastAsia"/>
        </w:rPr>
        <w:t>做一场红色体验教育，发扬“赶考”精神。</w:t>
      </w:r>
    </w:p>
    <w:p w:rsidR="007A42B2" w:rsidRDefault="007A42B2" w:rsidP="001918A3">
      <w:pPr>
        <w:pStyle w:val="a6"/>
        <w:numPr>
          <w:ilvl w:val="0"/>
          <w:numId w:val="2"/>
        </w:numPr>
        <w:spacing w:line="360" w:lineRule="auto"/>
        <w:ind w:firstLineChars="0"/>
        <w:rPr>
          <w:rFonts w:hint="eastAsia"/>
        </w:rPr>
      </w:pPr>
      <w:r w:rsidRPr="007A42B2">
        <w:rPr>
          <w:rFonts w:hint="eastAsia"/>
        </w:rPr>
        <w:t>答：做一场</w:t>
      </w:r>
      <w:proofErr w:type="gramStart"/>
      <w:r w:rsidRPr="007A42B2">
        <w:rPr>
          <w:rFonts w:hint="eastAsia"/>
        </w:rPr>
        <w:t>主题党建</w:t>
      </w:r>
      <w:proofErr w:type="gramEnd"/>
      <w:r w:rsidRPr="007A42B2">
        <w:rPr>
          <w:rFonts w:hint="eastAsia"/>
        </w:rPr>
        <w:t>知识竞赛；</w:t>
      </w:r>
    </w:p>
    <w:p w:rsidR="001918A3" w:rsidRDefault="001918A3" w:rsidP="001918A3">
      <w:pPr>
        <w:pStyle w:val="a6"/>
        <w:numPr>
          <w:ilvl w:val="0"/>
          <w:numId w:val="2"/>
        </w:numPr>
        <w:spacing w:line="360" w:lineRule="auto"/>
        <w:ind w:firstLineChars="0"/>
        <w:rPr>
          <w:rFonts w:hint="eastAsia"/>
        </w:rPr>
      </w:pPr>
      <w:r>
        <w:rPr>
          <w:rFonts w:hint="eastAsia"/>
        </w:rPr>
        <w:t>学：深入总结并落实纸面。</w:t>
      </w:r>
    </w:p>
    <w:p w:rsidR="003B73B0" w:rsidRPr="007A42B2" w:rsidRDefault="003B73B0" w:rsidP="003B73B0">
      <w:pPr>
        <w:spacing w:line="360" w:lineRule="auto"/>
      </w:pPr>
    </w:p>
    <w:sectPr w:rsidR="003B73B0" w:rsidRPr="007A42B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AED" w:rsidRDefault="002E1AED" w:rsidP="00810785">
      <w:r>
        <w:separator/>
      </w:r>
    </w:p>
  </w:endnote>
  <w:endnote w:type="continuationSeparator" w:id="0">
    <w:p w:rsidR="002E1AED" w:rsidRDefault="002E1AED" w:rsidP="0081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AED" w:rsidRDefault="002E1AED" w:rsidP="00810785">
      <w:r>
        <w:separator/>
      </w:r>
    </w:p>
  </w:footnote>
  <w:footnote w:type="continuationSeparator" w:id="0">
    <w:p w:rsidR="002E1AED" w:rsidRDefault="002E1AED" w:rsidP="0081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85" w:rsidRDefault="00810785">
    <w:pPr>
      <w:pStyle w:val="a3"/>
    </w:pPr>
    <w:r>
      <w:rPr>
        <w:noProof/>
      </w:rPr>
      <w:drawing>
        <wp:anchor distT="0" distB="0" distL="114300" distR="114300" simplePos="0" relativeHeight="251659264" behindDoc="0" locked="0" layoutInCell="1" allowOverlap="1" wp14:anchorId="5936419E" wp14:editId="11802A03">
          <wp:simplePos x="0" y="0"/>
          <wp:positionH relativeFrom="column">
            <wp:posOffset>-7620</wp:posOffset>
          </wp:positionH>
          <wp:positionV relativeFrom="paragraph">
            <wp:posOffset>-86360</wp:posOffset>
          </wp:positionV>
          <wp:extent cx="1252800" cy="201600"/>
          <wp:effectExtent l="0" t="0" r="5080" b="8255"/>
          <wp:wrapNone/>
          <wp:docPr id="1"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00" cy="20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4818"/>
    <w:multiLevelType w:val="hybridMultilevel"/>
    <w:tmpl w:val="76203212"/>
    <w:lvl w:ilvl="0" w:tplc="871E2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B6735C"/>
    <w:multiLevelType w:val="hybridMultilevel"/>
    <w:tmpl w:val="B9208DB8"/>
    <w:lvl w:ilvl="0" w:tplc="18548F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40"/>
    <w:rsid w:val="000F0D09"/>
    <w:rsid w:val="001918A3"/>
    <w:rsid w:val="002E1AED"/>
    <w:rsid w:val="003877D2"/>
    <w:rsid w:val="003B73B0"/>
    <w:rsid w:val="00722B02"/>
    <w:rsid w:val="007A42B2"/>
    <w:rsid w:val="00810785"/>
    <w:rsid w:val="00F663FA"/>
    <w:rsid w:val="00FC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0785"/>
    <w:rPr>
      <w:sz w:val="18"/>
      <w:szCs w:val="18"/>
    </w:rPr>
  </w:style>
  <w:style w:type="paragraph" w:styleId="a4">
    <w:name w:val="footer"/>
    <w:basedOn w:val="a"/>
    <w:link w:val="Char0"/>
    <w:uiPriority w:val="99"/>
    <w:unhideWhenUsed/>
    <w:rsid w:val="00810785"/>
    <w:pPr>
      <w:tabs>
        <w:tab w:val="center" w:pos="4153"/>
        <w:tab w:val="right" w:pos="8306"/>
      </w:tabs>
      <w:snapToGrid w:val="0"/>
      <w:jc w:val="left"/>
    </w:pPr>
    <w:rPr>
      <w:sz w:val="18"/>
      <w:szCs w:val="18"/>
    </w:rPr>
  </w:style>
  <w:style w:type="character" w:customStyle="1" w:styleId="Char0">
    <w:name w:val="页脚 Char"/>
    <w:basedOn w:val="a0"/>
    <w:link w:val="a4"/>
    <w:uiPriority w:val="99"/>
    <w:rsid w:val="00810785"/>
    <w:rPr>
      <w:sz w:val="18"/>
      <w:szCs w:val="18"/>
    </w:rPr>
  </w:style>
  <w:style w:type="table" w:styleId="a5">
    <w:name w:val="Table Grid"/>
    <w:basedOn w:val="a1"/>
    <w:uiPriority w:val="59"/>
    <w:rsid w:val="0081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07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0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0785"/>
    <w:rPr>
      <w:sz w:val="18"/>
      <w:szCs w:val="18"/>
    </w:rPr>
  </w:style>
  <w:style w:type="paragraph" w:styleId="a4">
    <w:name w:val="footer"/>
    <w:basedOn w:val="a"/>
    <w:link w:val="Char0"/>
    <w:uiPriority w:val="99"/>
    <w:unhideWhenUsed/>
    <w:rsid w:val="00810785"/>
    <w:pPr>
      <w:tabs>
        <w:tab w:val="center" w:pos="4153"/>
        <w:tab w:val="right" w:pos="8306"/>
      </w:tabs>
      <w:snapToGrid w:val="0"/>
      <w:jc w:val="left"/>
    </w:pPr>
    <w:rPr>
      <w:sz w:val="18"/>
      <w:szCs w:val="18"/>
    </w:rPr>
  </w:style>
  <w:style w:type="character" w:customStyle="1" w:styleId="Char0">
    <w:name w:val="页脚 Char"/>
    <w:basedOn w:val="a0"/>
    <w:link w:val="a4"/>
    <w:uiPriority w:val="99"/>
    <w:rsid w:val="00810785"/>
    <w:rPr>
      <w:sz w:val="18"/>
      <w:szCs w:val="18"/>
    </w:rPr>
  </w:style>
  <w:style w:type="table" w:styleId="a5">
    <w:name w:val="Table Grid"/>
    <w:basedOn w:val="a1"/>
    <w:uiPriority w:val="59"/>
    <w:rsid w:val="00810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107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82</Words>
  <Characters>473</Characters>
  <Application>Microsoft Office Word</Application>
  <DocSecurity>0</DocSecurity>
  <Lines>3</Lines>
  <Paragraphs>1</Paragraphs>
  <ScaleCrop>false</ScaleCrop>
  <Company>China</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2019-12-11T05:02:00Z</dcterms:created>
  <dcterms:modified xsi:type="dcterms:W3CDTF">2019-12-11T05:32:00Z</dcterms:modified>
</cp:coreProperties>
</file>